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218" w:rsidRPr="000E5A66" w:rsidRDefault="00BF1218" w:rsidP="00BF1218">
      <w:pPr>
        <w:pStyle w:val="1"/>
        <w:jc w:val="center"/>
        <w:rPr>
          <w:rFonts w:eastAsia="BookAntiqua"/>
          <w:caps w:val="0"/>
        </w:rPr>
      </w:pPr>
      <w:bookmarkStart w:id="0" w:name="_Toc496608960"/>
      <w:r w:rsidRPr="000E5A66">
        <w:rPr>
          <w:rFonts w:eastAsia="BookAntiqua"/>
          <w:caps w:val="0"/>
        </w:rPr>
        <w:t>ΠΑΡΑΡΤΗΜΑ  «</w:t>
      </w:r>
      <w:r>
        <w:rPr>
          <w:rFonts w:eastAsia="BookAntiqua"/>
          <w:caps w:val="0"/>
        </w:rPr>
        <w:t>Δ</w:t>
      </w:r>
      <w:r w:rsidRPr="000E5A66">
        <w:rPr>
          <w:rFonts w:eastAsia="BookAntiqua"/>
          <w:caps w:val="0"/>
        </w:rPr>
        <w:t>΄»</w:t>
      </w:r>
      <w:bookmarkEnd w:id="0"/>
    </w:p>
    <w:p w:rsidR="00BF1218" w:rsidRPr="000E5A66" w:rsidRDefault="00BF1218" w:rsidP="00BF1218">
      <w:pPr>
        <w:pStyle w:val="1"/>
        <w:jc w:val="center"/>
        <w:rPr>
          <w:caps w:val="0"/>
        </w:rPr>
      </w:pPr>
      <w:bookmarkStart w:id="1" w:name="_Toc496608961"/>
      <w:r w:rsidRPr="000E5A66">
        <w:rPr>
          <w:caps w:val="0"/>
        </w:rPr>
        <w:t>ΥΠΟΔΕΙΓΜΑ  ΠΙΝΑΚ</w:t>
      </w:r>
      <w:r>
        <w:rPr>
          <w:caps w:val="0"/>
        </w:rPr>
        <w:t>Α</w:t>
      </w:r>
      <w:r w:rsidRPr="000E5A66">
        <w:rPr>
          <w:caps w:val="0"/>
        </w:rPr>
        <w:t xml:space="preserve"> ΣΥΜΜΟΡΦΩΣΗΣ</w:t>
      </w:r>
      <w:bookmarkEnd w:id="1"/>
    </w:p>
    <w:p w:rsidR="00BF1218" w:rsidRPr="000E5A66" w:rsidRDefault="00BF1218" w:rsidP="00BF1218">
      <w:pPr>
        <w:autoSpaceDE w:val="0"/>
        <w:spacing w:after="0" w:line="240" w:lineRule="auto"/>
        <w:jc w:val="center"/>
        <w:rPr>
          <w:rFonts w:ascii="Calibri" w:eastAsia="BookAntiqua" w:hAnsi="Calibri" w:cs="Calibri"/>
          <w:b/>
          <w:bCs/>
          <w:color w:val="000000"/>
          <w:lang w:val="el-GR"/>
        </w:rPr>
      </w:pPr>
      <w:r w:rsidRPr="000E5A66">
        <w:rPr>
          <w:rFonts w:ascii="Calibri" w:eastAsia="BookAntiqua" w:hAnsi="Calibri" w:cs="Calibri"/>
          <w:b/>
          <w:bCs/>
          <w:color w:val="000000"/>
          <w:lang w:val="el-GR"/>
        </w:rPr>
        <w:t xml:space="preserve">(Ανήκει στη διακήρυξη </w:t>
      </w:r>
      <w:r>
        <w:rPr>
          <w:rFonts w:ascii="Calibri" w:eastAsia="BookAntiqua" w:hAnsi="Calibri" w:cs="Calibri"/>
          <w:b/>
          <w:bCs/>
          <w:color w:val="000000"/>
          <w:lang w:val="el-GR"/>
        </w:rPr>
        <w:t>9</w:t>
      </w:r>
      <w:r w:rsidRPr="000E5A66">
        <w:rPr>
          <w:rFonts w:ascii="Calibri" w:eastAsia="BookAntiqua" w:hAnsi="Calibri" w:cs="Calibri"/>
          <w:b/>
          <w:bCs/>
          <w:color w:val="000000"/>
          <w:lang w:val="el-GR"/>
        </w:rPr>
        <w:t>/2017)</w:t>
      </w:r>
    </w:p>
    <w:p w:rsidR="00BF1218" w:rsidRDefault="00BF1218" w:rsidP="00BF1218">
      <w:pPr>
        <w:autoSpaceDE w:val="0"/>
        <w:spacing w:after="0" w:line="240" w:lineRule="auto"/>
        <w:jc w:val="center"/>
        <w:rPr>
          <w:rFonts w:ascii="Calibri" w:eastAsia="BookAntiqua" w:hAnsi="Calibri" w:cs="Calibri"/>
          <w:b/>
          <w:bCs/>
          <w:color w:val="000000"/>
          <w:lang w:val="el-GR"/>
        </w:rPr>
      </w:pPr>
    </w:p>
    <w:p w:rsidR="00BF1218" w:rsidRPr="000E5A66" w:rsidRDefault="00BF1218" w:rsidP="00BF1218">
      <w:pPr>
        <w:autoSpaceDE w:val="0"/>
        <w:spacing w:after="0" w:line="240" w:lineRule="auto"/>
        <w:jc w:val="center"/>
        <w:rPr>
          <w:rFonts w:eastAsia="BookAntiqua"/>
          <w:lang w:val="el-GR"/>
        </w:rPr>
      </w:pPr>
    </w:p>
    <w:tbl>
      <w:tblPr>
        <w:tblW w:w="10065" w:type="dxa"/>
        <w:tblInd w:w="-704" w:type="dxa"/>
        <w:tblLayout w:type="fixed"/>
        <w:tblCellMar>
          <w:left w:w="0" w:type="dxa"/>
          <w:right w:w="0" w:type="dxa"/>
        </w:tblCellMar>
        <w:tblLook w:val="0000"/>
      </w:tblPr>
      <w:tblGrid>
        <w:gridCol w:w="1190"/>
        <w:gridCol w:w="4869"/>
        <w:gridCol w:w="1218"/>
        <w:gridCol w:w="1370"/>
        <w:gridCol w:w="1418"/>
      </w:tblGrid>
      <w:tr w:rsidR="00BF1218" w:rsidRPr="000B1BB0" w:rsidTr="00E43FDD">
        <w:trPr>
          <w:trHeight w:val="538"/>
          <w:tblHeader/>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Pr="000B1BB0" w:rsidRDefault="00BF1218" w:rsidP="00E43FDD">
            <w:pPr>
              <w:spacing w:after="0" w:line="240" w:lineRule="auto"/>
              <w:ind w:left="99" w:right="96"/>
              <w:jc w:val="center"/>
              <w:rPr>
                <w:rFonts w:ascii="Calibri" w:hAnsi="Calibri" w:cs="Calibri"/>
                <w:b/>
                <w:bCs/>
                <w:sz w:val="20"/>
                <w:szCs w:val="20"/>
                <w:lang w:val="el-GR"/>
              </w:rPr>
            </w:pPr>
            <w:r w:rsidRPr="000B1BB0">
              <w:rPr>
                <w:rFonts w:ascii="Calibri" w:hAnsi="Calibri" w:cs="Calibri"/>
                <w:b/>
                <w:bCs/>
                <w:sz w:val="20"/>
                <w:szCs w:val="20"/>
                <w:lang w:val="el-GR"/>
              </w:rPr>
              <w:t>α/α</w:t>
            </w:r>
          </w:p>
        </w:tc>
        <w:tc>
          <w:tcPr>
            <w:tcW w:w="4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Pr="000B1BB0" w:rsidRDefault="00BF1218" w:rsidP="00E43FDD">
            <w:pPr>
              <w:spacing w:after="0" w:line="240" w:lineRule="auto"/>
              <w:ind w:left="99" w:right="96"/>
              <w:jc w:val="center"/>
              <w:rPr>
                <w:rFonts w:ascii="Calibri" w:hAnsi="Calibri" w:cs="Calibri"/>
                <w:b/>
                <w:bCs/>
                <w:sz w:val="20"/>
                <w:szCs w:val="20"/>
              </w:rPr>
            </w:pPr>
            <w:r w:rsidRPr="000B1BB0">
              <w:rPr>
                <w:rFonts w:ascii="Calibri" w:hAnsi="Calibri" w:cs="Calibri"/>
                <w:b/>
                <w:bCs/>
                <w:sz w:val="20"/>
                <w:szCs w:val="20"/>
              </w:rPr>
              <w:t>ΠΕΡΙΓΡΑΦΗ</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Pr="000B1BB0" w:rsidRDefault="00BF1218" w:rsidP="00E43FDD">
            <w:pPr>
              <w:spacing w:line="240" w:lineRule="auto"/>
              <w:ind w:left="99" w:right="96"/>
              <w:jc w:val="center"/>
              <w:rPr>
                <w:rFonts w:ascii="Calibri" w:hAnsi="Calibri" w:cs="Calibri"/>
                <w:b/>
                <w:bCs/>
                <w:sz w:val="20"/>
                <w:szCs w:val="20"/>
                <w:lang w:val="el-GR"/>
              </w:rPr>
            </w:pPr>
            <w:r w:rsidRPr="000B1BB0">
              <w:rPr>
                <w:rFonts w:ascii="Calibri" w:hAnsi="Calibri" w:cs="Calibri"/>
                <w:b/>
                <w:bCs/>
                <w:sz w:val="20"/>
                <w:szCs w:val="20"/>
                <w:lang w:val="el-GR"/>
              </w:rPr>
              <w:t>ΑΠΑΙΤΗΣΗ</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Pr="000B1BB0" w:rsidRDefault="00BF1218" w:rsidP="00E43FDD">
            <w:pPr>
              <w:spacing w:line="240" w:lineRule="auto"/>
              <w:ind w:left="99" w:right="96"/>
              <w:jc w:val="center"/>
              <w:rPr>
                <w:rFonts w:ascii="Calibri" w:hAnsi="Calibri" w:cs="Calibri"/>
                <w:b/>
                <w:bCs/>
                <w:sz w:val="20"/>
                <w:szCs w:val="20"/>
                <w:lang w:val="el-GR"/>
              </w:rPr>
            </w:pPr>
            <w:r w:rsidRPr="000B1BB0">
              <w:rPr>
                <w:rFonts w:ascii="Calibri" w:hAnsi="Calibri" w:cs="Calibri"/>
                <w:b/>
                <w:bCs/>
                <w:sz w:val="20"/>
                <w:szCs w:val="20"/>
                <w:lang w:val="el-GR"/>
              </w:rPr>
              <w:t>ΑΠΑΝΤΗΣΗ ΥΠΟΨΗΦΙΟΥ</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Pr="000B1BB0" w:rsidRDefault="00BF1218" w:rsidP="00E43FDD">
            <w:pPr>
              <w:spacing w:line="240" w:lineRule="auto"/>
              <w:ind w:left="99" w:right="96"/>
              <w:jc w:val="center"/>
              <w:rPr>
                <w:rFonts w:ascii="Calibri" w:hAnsi="Calibri" w:cs="Calibri"/>
                <w:b/>
                <w:bCs/>
                <w:sz w:val="20"/>
                <w:szCs w:val="20"/>
                <w:lang w:val="el-GR"/>
              </w:rPr>
            </w:pPr>
            <w:r w:rsidRPr="000B1BB0">
              <w:rPr>
                <w:rFonts w:ascii="Calibri" w:hAnsi="Calibri" w:cs="Calibri"/>
                <w:b/>
                <w:bCs/>
                <w:sz w:val="20"/>
                <w:szCs w:val="20"/>
                <w:lang w:val="el-GR"/>
              </w:rPr>
              <w:t>ΠΑΡΑΠΟΜΠΗ</w:t>
            </w:r>
          </w:p>
        </w:tc>
      </w:tr>
      <w:tr w:rsidR="00BF1218" w:rsidRPr="000E5A66" w:rsidTr="00E43FDD">
        <w:trPr>
          <w:trHeight w:val="1056"/>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Pr="0039092A" w:rsidRDefault="00BF1218" w:rsidP="00E43FDD">
            <w:pPr>
              <w:spacing w:after="0" w:line="240" w:lineRule="auto"/>
              <w:ind w:right="96"/>
              <w:jc w:val="center"/>
              <w:rPr>
                <w:rFonts w:asciiTheme="minorHAnsi" w:hAnsiTheme="minorHAnsi" w:cstheme="minorHAnsi"/>
                <w:color w:val="000000"/>
                <w:lang w:val="el-GR"/>
              </w:rPr>
            </w:pPr>
            <w:r w:rsidRPr="0039092A">
              <w:rPr>
                <w:rFonts w:asciiTheme="minorHAnsi" w:hAnsiTheme="minorHAnsi" w:cstheme="minorHAnsi"/>
                <w:color w:val="000000"/>
                <w:lang w:val="el-GR"/>
              </w:rPr>
              <w:t>1</w:t>
            </w:r>
          </w:p>
        </w:tc>
        <w:tc>
          <w:tcPr>
            <w:tcW w:w="4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Pr="0039092A" w:rsidRDefault="00BF1218" w:rsidP="00E43FDD">
            <w:pPr>
              <w:spacing w:after="0" w:line="240" w:lineRule="auto"/>
              <w:ind w:right="96"/>
              <w:jc w:val="both"/>
              <w:rPr>
                <w:rFonts w:asciiTheme="minorHAnsi" w:hAnsiTheme="minorHAnsi" w:cstheme="minorHAnsi"/>
                <w:lang w:val="el-GR"/>
              </w:rPr>
            </w:pPr>
            <w:r w:rsidRPr="0039092A">
              <w:rPr>
                <w:rFonts w:asciiTheme="minorHAnsi" w:hAnsiTheme="minorHAnsi" w:cstheme="minorHAnsi"/>
                <w:lang w:val="el-GR"/>
              </w:rPr>
              <w:t xml:space="preserve">Ο </w:t>
            </w:r>
            <w:r>
              <w:rPr>
                <w:rFonts w:asciiTheme="minorHAnsi" w:hAnsiTheme="minorHAnsi" w:cstheme="minorHAnsi"/>
                <w:lang w:val="el-GR"/>
              </w:rPr>
              <w:t xml:space="preserve">υποψήφιος </w:t>
            </w:r>
            <w:r w:rsidRPr="0039092A">
              <w:rPr>
                <w:rFonts w:asciiTheme="minorHAnsi" w:hAnsiTheme="minorHAnsi" w:cstheme="minorHAnsi"/>
                <w:lang w:val="el-GR"/>
              </w:rPr>
              <w:t>ανάδοχος υποχρεούται να τηρήσει όλους τους απαιτούμενους όρους και υποχρεώσεις που προβλέπει η εργατική, ασφαλιστική και φορολογική νομοθεσία.</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Pr="000E5A66" w:rsidRDefault="00BF1218" w:rsidP="00E43FDD">
            <w:pPr>
              <w:spacing w:line="240" w:lineRule="auto"/>
              <w:ind w:right="96"/>
              <w:jc w:val="center"/>
              <w:rPr>
                <w:rFonts w:ascii="Calibri" w:hAnsi="Calibri" w:cs="Calibri"/>
                <w:color w:val="000000"/>
                <w:sz w:val="20"/>
                <w:szCs w:val="20"/>
                <w:lang w:val="el-GR"/>
              </w:rPr>
            </w:pPr>
            <w:r w:rsidRPr="000B1BB0">
              <w:rPr>
                <w:rFonts w:ascii="Calibri" w:hAnsi="Calibri" w:cs="Calibri"/>
                <w:color w:val="000000"/>
                <w:sz w:val="20"/>
                <w:szCs w:val="20"/>
                <w:lang w:val="el-GR"/>
              </w:rPr>
              <w:t>ΝΑΙ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Pr="000E5A66" w:rsidRDefault="00BF1218" w:rsidP="00E43FDD">
            <w:pPr>
              <w:spacing w:line="240" w:lineRule="auto"/>
              <w:ind w:right="96"/>
              <w:jc w:val="center"/>
              <w:rPr>
                <w:rFonts w:ascii="Calibri" w:hAnsi="Calibri" w:cs="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Pr="000E5A66" w:rsidRDefault="00BF1218" w:rsidP="00E43FDD">
            <w:pPr>
              <w:spacing w:line="240" w:lineRule="auto"/>
              <w:ind w:right="96"/>
              <w:jc w:val="center"/>
              <w:rPr>
                <w:rFonts w:ascii="Calibri" w:hAnsi="Calibri" w:cs="Calibri"/>
                <w:color w:val="000000"/>
                <w:sz w:val="20"/>
                <w:szCs w:val="20"/>
                <w:lang w:val="el-GR"/>
              </w:rPr>
            </w:pPr>
          </w:p>
        </w:tc>
      </w:tr>
      <w:tr w:rsidR="00BF1218" w:rsidRPr="0039092A" w:rsidTr="00E43FDD">
        <w:trPr>
          <w:trHeight w:val="1114"/>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Pr="0039092A" w:rsidRDefault="00BF1218" w:rsidP="00E43FDD">
            <w:pPr>
              <w:spacing w:after="0" w:line="240" w:lineRule="auto"/>
              <w:ind w:right="96"/>
              <w:jc w:val="center"/>
              <w:rPr>
                <w:rFonts w:asciiTheme="minorHAnsi" w:hAnsiTheme="minorHAnsi" w:cstheme="minorHAnsi"/>
                <w:color w:val="000000"/>
                <w:lang w:val="el-GR"/>
              </w:rPr>
            </w:pPr>
            <w:r>
              <w:rPr>
                <w:rFonts w:asciiTheme="minorHAnsi" w:hAnsiTheme="minorHAnsi" w:cstheme="minorHAnsi"/>
                <w:color w:val="000000"/>
                <w:lang w:val="el-GR"/>
              </w:rPr>
              <w:t>2</w:t>
            </w:r>
          </w:p>
        </w:tc>
        <w:tc>
          <w:tcPr>
            <w:tcW w:w="4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Pr="0039092A" w:rsidRDefault="00BF1218" w:rsidP="00E43FDD">
            <w:pPr>
              <w:spacing w:after="0" w:line="240" w:lineRule="auto"/>
              <w:ind w:right="96"/>
              <w:jc w:val="both"/>
              <w:rPr>
                <w:rFonts w:asciiTheme="minorHAnsi" w:hAnsiTheme="minorHAnsi" w:cstheme="minorHAnsi"/>
                <w:lang w:val="el-GR"/>
              </w:rPr>
            </w:pPr>
            <w:r>
              <w:rPr>
                <w:rFonts w:asciiTheme="minorHAnsi" w:hAnsiTheme="minorHAnsi" w:cstheme="minorHAnsi"/>
                <w:lang w:val="el-GR"/>
              </w:rPr>
              <w:t xml:space="preserve">Το κόστος των υλικών συσκευασίας και σήμανσης (π.χ. χαρτοκιβώτια και όλα τα λοιπά υλικά συσκευασίας, ταινίες σήμανσης </w:t>
            </w:r>
            <w:proofErr w:type="spellStart"/>
            <w:r>
              <w:rPr>
                <w:rFonts w:asciiTheme="minorHAnsi" w:hAnsiTheme="minorHAnsi" w:cstheme="minorHAnsi"/>
                <w:lang w:val="el-GR"/>
              </w:rPr>
              <w:t>κ.λ.π</w:t>
            </w:r>
            <w:proofErr w:type="spellEnd"/>
            <w:r>
              <w:rPr>
                <w:rFonts w:asciiTheme="minorHAnsi" w:hAnsiTheme="minorHAnsi" w:cstheme="minorHAnsi"/>
                <w:lang w:val="el-GR"/>
              </w:rPr>
              <w:t>.) βαρύνουν τον υποψήφιο ανάδοχο.</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Pr="000B1BB0" w:rsidRDefault="00BF1218" w:rsidP="00E43FDD">
            <w:pPr>
              <w:spacing w:line="240" w:lineRule="auto"/>
              <w:ind w:right="96"/>
              <w:jc w:val="center"/>
              <w:rPr>
                <w:rFonts w:ascii="Calibri" w:hAnsi="Calibri" w:cs="Calibri"/>
                <w:color w:val="000000"/>
                <w:sz w:val="20"/>
                <w:szCs w:val="20"/>
                <w:lang w:val="el-GR"/>
              </w:rPr>
            </w:pPr>
            <w:r>
              <w:rPr>
                <w:rFonts w:ascii="Calibri" w:hAnsi="Calibri" w:cs="Calibri"/>
                <w:color w:val="000000"/>
                <w:sz w:val="20"/>
                <w:szCs w:val="20"/>
                <w:lang w:val="el-GR"/>
              </w:rPr>
              <w:t>ΝΑΙ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Pr="000E5A66" w:rsidRDefault="00BF1218" w:rsidP="00E43FDD">
            <w:pPr>
              <w:spacing w:line="240" w:lineRule="auto"/>
              <w:ind w:right="96"/>
              <w:jc w:val="center"/>
              <w:rPr>
                <w:rFonts w:ascii="Calibri" w:hAnsi="Calibri" w:cs="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Pr="000E5A66" w:rsidRDefault="00BF1218" w:rsidP="00E43FDD">
            <w:pPr>
              <w:spacing w:line="240" w:lineRule="auto"/>
              <w:ind w:right="96"/>
              <w:jc w:val="center"/>
              <w:rPr>
                <w:rFonts w:ascii="Calibri" w:hAnsi="Calibri" w:cs="Calibri"/>
                <w:color w:val="000000"/>
                <w:sz w:val="20"/>
                <w:szCs w:val="20"/>
                <w:lang w:val="el-GR"/>
              </w:rPr>
            </w:pPr>
          </w:p>
        </w:tc>
      </w:tr>
      <w:tr w:rsidR="00BF1218" w:rsidRPr="0039092A" w:rsidTr="00E43FDD">
        <w:trPr>
          <w:trHeight w:val="1265"/>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Pr="0039092A" w:rsidRDefault="00BF1218" w:rsidP="00E43FDD">
            <w:pPr>
              <w:spacing w:after="0" w:line="240" w:lineRule="auto"/>
              <w:ind w:right="96"/>
              <w:jc w:val="center"/>
              <w:rPr>
                <w:rFonts w:asciiTheme="minorHAnsi" w:hAnsiTheme="minorHAnsi" w:cstheme="minorHAnsi"/>
                <w:color w:val="000000"/>
                <w:lang w:val="el-GR"/>
              </w:rPr>
            </w:pPr>
            <w:r>
              <w:rPr>
                <w:rFonts w:asciiTheme="minorHAnsi" w:hAnsiTheme="minorHAnsi" w:cstheme="minorHAnsi"/>
                <w:color w:val="000000"/>
                <w:lang w:val="el-GR"/>
              </w:rPr>
              <w:t>3</w:t>
            </w:r>
          </w:p>
        </w:tc>
        <w:tc>
          <w:tcPr>
            <w:tcW w:w="4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Pr="0039092A" w:rsidRDefault="00BF1218" w:rsidP="00E43FDD">
            <w:pPr>
              <w:spacing w:after="0" w:line="240" w:lineRule="auto"/>
              <w:ind w:right="96"/>
              <w:jc w:val="both"/>
              <w:rPr>
                <w:rFonts w:asciiTheme="minorHAnsi" w:hAnsiTheme="minorHAnsi" w:cstheme="minorHAnsi"/>
                <w:lang w:val="el-GR"/>
              </w:rPr>
            </w:pPr>
            <w:r>
              <w:rPr>
                <w:rFonts w:asciiTheme="minorHAnsi" w:hAnsiTheme="minorHAnsi" w:cstheme="minorHAnsi"/>
                <w:lang w:val="el-GR"/>
              </w:rPr>
              <w:t xml:space="preserve">Ο υποψήφιος ανάδοχος θα πρέπει να εκτελέσει τις απαιτούμενες εργασίες αποσυναρμολόγησης, συσκευασίας, μεταφοράς και </w:t>
            </w:r>
            <w:proofErr w:type="spellStart"/>
            <w:r>
              <w:rPr>
                <w:rFonts w:asciiTheme="minorHAnsi" w:hAnsiTheme="minorHAnsi" w:cstheme="minorHAnsi"/>
                <w:lang w:val="el-GR"/>
              </w:rPr>
              <w:t>επανασυναρμολόγησης</w:t>
            </w:r>
            <w:proofErr w:type="spellEnd"/>
            <w:r>
              <w:rPr>
                <w:rFonts w:asciiTheme="minorHAnsi" w:hAnsiTheme="minorHAnsi" w:cstheme="minorHAnsi"/>
                <w:lang w:val="el-GR"/>
              </w:rPr>
              <w:t xml:space="preserve"> με ασφάλεια λαμβάνοντας όλα τα απαραίτητα μέτρα για την αποφυγή καταστροφής, απώλειας ή βλάβης υλικού και εξοπλισμού.</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Pr="000B1BB0" w:rsidRDefault="00BF1218" w:rsidP="00E43FDD">
            <w:pPr>
              <w:spacing w:line="240" w:lineRule="auto"/>
              <w:ind w:right="96"/>
              <w:jc w:val="center"/>
              <w:rPr>
                <w:rFonts w:ascii="Calibri" w:hAnsi="Calibri" w:cs="Calibri"/>
                <w:color w:val="000000"/>
                <w:sz w:val="20"/>
                <w:szCs w:val="20"/>
                <w:lang w:val="el-GR"/>
              </w:rPr>
            </w:pPr>
            <w:r>
              <w:rPr>
                <w:rFonts w:ascii="Calibri" w:hAnsi="Calibri" w:cs="Calibri"/>
                <w:color w:val="000000"/>
                <w:sz w:val="20"/>
                <w:szCs w:val="20"/>
                <w:lang w:val="el-GR"/>
              </w:rPr>
              <w:t>ΝΑΙ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Pr="000E5A66" w:rsidRDefault="00BF1218" w:rsidP="00E43FDD">
            <w:pPr>
              <w:spacing w:line="240" w:lineRule="auto"/>
              <w:ind w:right="96"/>
              <w:jc w:val="center"/>
              <w:rPr>
                <w:rFonts w:ascii="Calibri" w:hAnsi="Calibri" w:cs="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Pr="000E5A66" w:rsidRDefault="00BF1218" w:rsidP="00E43FDD">
            <w:pPr>
              <w:spacing w:line="240" w:lineRule="auto"/>
              <w:ind w:right="96"/>
              <w:jc w:val="center"/>
              <w:rPr>
                <w:rFonts w:ascii="Calibri" w:hAnsi="Calibri" w:cs="Calibri"/>
                <w:color w:val="000000"/>
                <w:sz w:val="20"/>
                <w:szCs w:val="20"/>
                <w:lang w:val="el-GR"/>
              </w:rPr>
            </w:pPr>
          </w:p>
        </w:tc>
      </w:tr>
      <w:tr w:rsidR="00BF1218" w:rsidRPr="0039092A" w:rsidTr="00E43FDD">
        <w:trPr>
          <w:trHeight w:val="1265"/>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Default="00BF1218" w:rsidP="00E43FDD">
            <w:pPr>
              <w:spacing w:after="0" w:line="240" w:lineRule="auto"/>
              <w:ind w:right="96"/>
              <w:jc w:val="center"/>
              <w:rPr>
                <w:rFonts w:asciiTheme="minorHAnsi" w:hAnsiTheme="minorHAnsi" w:cstheme="minorHAnsi"/>
                <w:color w:val="000000"/>
                <w:lang w:val="el-GR"/>
              </w:rPr>
            </w:pPr>
            <w:r>
              <w:rPr>
                <w:rFonts w:asciiTheme="minorHAnsi" w:hAnsiTheme="minorHAnsi" w:cstheme="minorHAnsi"/>
                <w:color w:val="000000"/>
                <w:lang w:val="el-GR"/>
              </w:rPr>
              <w:t>4</w:t>
            </w:r>
          </w:p>
        </w:tc>
        <w:tc>
          <w:tcPr>
            <w:tcW w:w="4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Default="00BF1218" w:rsidP="00E43FDD">
            <w:pPr>
              <w:spacing w:after="0" w:line="240" w:lineRule="auto"/>
              <w:ind w:right="96"/>
              <w:jc w:val="both"/>
              <w:rPr>
                <w:rFonts w:asciiTheme="minorHAnsi" w:hAnsiTheme="minorHAnsi" w:cstheme="minorHAnsi"/>
                <w:lang w:val="el-GR"/>
              </w:rPr>
            </w:pPr>
            <w:r>
              <w:rPr>
                <w:rFonts w:asciiTheme="minorHAnsi" w:hAnsiTheme="minorHAnsi" w:cstheme="minorHAnsi"/>
                <w:lang w:val="el-GR"/>
              </w:rPr>
              <w:t>Ο υποψήφιος ανάδοχος θα πρέπει να διαθέτει το απαιτούμενο προσωπικό με εμπειρία στην μεταχείριση, συσκευασία, συναρμολόγηση και μεταφορά το οποίο θα είναι εξοπλισμένο με γάντια προς αποφυγή μεταφοράς οργανικών εκκρίσεων και σκόνης.</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Default="00BF1218" w:rsidP="00E43FDD">
            <w:pPr>
              <w:spacing w:line="240" w:lineRule="auto"/>
              <w:ind w:right="96"/>
              <w:jc w:val="center"/>
              <w:rPr>
                <w:rFonts w:ascii="Calibri" w:hAnsi="Calibri" w:cs="Calibri"/>
                <w:color w:val="000000"/>
                <w:sz w:val="20"/>
                <w:szCs w:val="20"/>
                <w:lang w:val="el-GR"/>
              </w:rPr>
            </w:pPr>
            <w:r>
              <w:rPr>
                <w:rFonts w:ascii="Calibri" w:hAnsi="Calibri" w:cs="Calibri"/>
                <w:color w:val="000000"/>
                <w:sz w:val="20"/>
                <w:szCs w:val="20"/>
                <w:lang w:val="el-GR"/>
              </w:rPr>
              <w:t>ΝΑΙ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Pr="000E5A66" w:rsidRDefault="00BF1218" w:rsidP="00E43FDD">
            <w:pPr>
              <w:spacing w:line="240" w:lineRule="auto"/>
              <w:ind w:right="96"/>
              <w:jc w:val="center"/>
              <w:rPr>
                <w:rFonts w:ascii="Calibri" w:hAnsi="Calibri" w:cs="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Pr="000E5A66" w:rsidRDefault="00BF1218" w:rsidP="00E43FDD">
            <w:pPr>
              <w:spacing w:line="240" w:lineRule="auto"/>
              <w:ind w:right="96"/>
              <w:jc w:val="center"/>
              <w:rPr>
                <w:rFonts w:ascii="Calibri" w:hAnsi="Calibri" w:cs="Calibri"/>
                <w:color w:val="000000"/>
                <w:sz w:val="20"/>
                <w:szCs w:val="20"/>
                <w:lang w:val="el-GR"/>
              </w:rPr>
            </w:pPr>
          </w:p>
        </w:tc>
      </w:tr>
      <w:tr w:rsidR="00BF1218" w:rsidRPr="0039092A" w:rsidTr="00E43FDD">
        <w:trPr>
          <w:trHeight w:val="1265"/>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Default="00BF1218" w:rsidP="00E43FDD">
            <w:pPr>
              <w:spacing w:after="0" w:line="240" w:lineRule="auto"/>
              <w:ind w:right="96"/>
              <w:jc w:val="center"/>
              <w:rPr>
                <w:rFonts w:asciiTheme="minorHAnsi" w:hAnsiTheme="minorHAnsi" w:cstheme="minorHAnsi"/>
                <w:color w:val="000000"/>
                <w:lang w:val="el-GR"/>
              </w:rPr>
            </w:pPr>
            <w:r>
              <w:rPr>
                <w:rFonts w:asciiTheme="minorHAnsi" w:hAnsiTheme="minorHAnsi" w:cstheme="minorHAnsi"/>
                <w:color w:val="000000"/>
                <w:lang w:val="el-GR"/>
              </w:rPr>
              <w:t>5</w:t>
            </w:r>
          </w:p>
        </w:tc>
        <w:tc>
          <w:tcPr>
            <w:tcW w:w="4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Default="00BF1218" w:rsidP="00E43FDD">
            <w:pPr>
              <w:spacing w:after="0" w:line="240" w:lineRule="auto"/>
              <w:ind w:right="96"/>
              <w:jc w:val="both"/>
              <w:rPr>
                <w:rFonts w:asciiTheme="minorHAnsi" w:hAnsiTheme="minorHAnsi" w:cstheme="minorHAnsi"/>
                <w:lang w:val="el-GR"/>
              </w:rPr>
            </w:pPr>
            <w:r>
              <w:rPr>
                <w:rFonts w:asciiTheme="minorHAnsi" w:hAnsiTheme="minorHAnsi" w:cstheme="minorHAnsi"/>
                <w:lang w:val="el-GR"/>
              </w:rPr>
              <w:t>Ο υποψήφιος ανάδοχος θα πρέπει να διαθέτει τον κατάλληλο εξοπλισμό για την μεταφορά το οποίο να μην επηρεάζει στο ελάχιστο τα αντικείμενα αποφεύγοντας την μετατόπιση του κέντρου βάρους και τους κραδασμούς.</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Default="00BF1218" w:rsidP="00E43FDD">
            <w:pPr>
              <w:spacing w:line="240" w:lineRule="auto"/>
              <w:ind w:right="96"/>
              <w:jc w:val="center"/>
              <w:rPr>
                <w:rFonts w:ascii="Calibri" w:hAnsi="Calibri" w:cs="Calibri"/>
                <w:color w:val="000000"/>
                <w:sz w:val="20"/>
                <w:szCs w:val="20"/>
                <w:lang w:val="el-GR"/>
              </w:rPr>
            </w:pPr>
            <w:r>
              <w:rPr>
                <w:rFonts w:ascii="Calibri" w:hAnsi="Calibri" w:cs="Calibri"/>
                <w:color w:val="000000"/>
                <w:sz w:val="20"/>
                <w:szCs w:val="20"/>
                <w:lang w:val="el-GR"/>
              </w:rPr>
              <w:t>ΝΑΙ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Pr="000E5A66" w:rsidRDefault="00BF1218" w:rsidP="00E43FDD">
            <w:pPr>
              <w:spacing w:line="240" w:lineRule="auto"/>
              <w:ind w:right="96"/>
              <w:jc w:val="center"/>
              <w:rPr>
                <w:rFonts w:ascii="Calibri" w:hAnsi="Calibri" w:cs="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Pr="000E5A66" w:rsidRDefault="00BF1218" w:rsidP="00E43FDD">
            <w:pPr>
              <w:spacing w:line="240" w:lineRule="auto"/>
              <w:ind w:right="96"/>
              <w:jc w:val="center"/>
              <w:rPr>
                <w:rFonts w:ascii="Calibri" w:hAnsi="Calibri" w:cs="Calibri"/>
                <w:color w:val="000000"/>
                <w:sz w:val="20"/>
                <w:szCs w:val="20"/>
                <w:lang w:val="el-GR"/>
              </w:rPr>
            </w:pPr>
          </w:p>
        </w:tc>
      </w:tr>
      <w:tr w:rsidR="00BF1218" w:rsidRPr="0039092A" w:rsidTr="00E43FDD">
        <w:trPr>
          <w:trHeight w:val="930"/>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Default="00BF1218" w:rsidP="00E43FDD">
            <w:pPr>
              <w:spacing w:after="0" w:line="240" w:lineRule="auto"/>
              <w:ind w:right="96"/>
              <w:jc w:val="center"/>
              <w:rPr>
                <w:rFonts w:asciiTheme="minorHAnsi" w:hAnsiTheme="minorHAnsi" w:cstheme="minorHAnsi"/>
                <w:color w:val="000000"/>
                <w:lang w:val="el-GR"/>
              </w:rPr>
            </w:pPr>
            <w:r>
              <w:rPr>
                <w:rFonts w:asciiTheme="minorHAnsi" w:hAnsiTheme="minorHAnsi" w:cstheme="minorHAnsi"/>
                <w:color w:val="000000"/>
                <w:lang w:val="el-GR"/>
              </w:rPr>
              <w:t>6</w:t>
            </w:r>
          </w:p>
        </w:tc>
        <w:tc>
          <w:tcPr>
            <w:tcW w:w="4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Default="00BF1218" w:rsidP="00E43FDD">
            <w:pPr>
              <w:spacing w:after="0" w:line="240" w:lineRule="auto"/>
              <w:ind w:right="96"/>
              <w:jc w:val="both"/>
              <w:rPr>
                <w:rFonts w:asciiTheme="minorHAnsi" w:hAnsiTheme="minorHAnsi" w:cstheme="minorHAnsi"/>
                <w:lang w:val="el-GR"/>
              </w:rPr>
            </w:pPr>
            <w:r>
              <w:rPr>
                <w:rFonts w:asciiTheme="minorHAnsi" w:hAnsiTheme="minorHAnsi" w:cstheme="minorHAnsi"/>
                <w:lang w:val="el-GR"/>
              </w:rPr>
              <w:t xml:space="preserve">Ο υποψήφιος ανάδοχος θα πρέπει να διαθέτει ικανό αριθμό υλικών συσκευασίας για την μεταφορά που θα αντέχει το βάρος του μεταφερόμενου φορτίου και θα φέρει τις απαραίτητες σημάνσεις όπως ο τρόπος τοποθέτησης των αντικειμένων με βέλη, η αναγραφή «εύθραυστο»,  «προσοχή» </w:t>
            </w:r>
            <w:proofErr w:type="spellStart"/>
            <w:r>
              <w:rPr>
                <w:rFonts w:asciiTheme="minorHAnsi" w:hAnsiTheme="minorHAnsi" w:cstheme="minorHAnsi"/>
                <w:lang w:val="el-GR"/>
              </w:rPr>
              <w:t>κ.λ.π</w:t>
            </w:r>
            <w:proofErr w:type="spellEnd"/>
            <w:r>
              <w:rPr>
                <w:rFonts w:asciiTheme="minorHAnsi" w:hAnsiTheme="minorHAnsi" w:cstheme="minorHAnsi"/>
                <w:lang w:val="el-GR"/>
              </w:rPr>
              <w:t>.</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Default="00BF1218" w:rsidP="00E43FDD">
            <w:pPr>
              <w:spacing w:line="240" w:lineRule="auto"/>
              <w:ind w:right="96"/>
              <w:jc w:val="center"/>
              <w:rPr>
                <w:rFonts w:ascii="Calibri" w:hAnsi="Calibri" w:cs="Calibri"/>
                <w:color w:val="000000"/>
                <w:sz w:val="20"/>
                <w:szCs w:val="20"/>
                <w:lang w:val="el-GR"/>
              </w:rPr>
            </w:pPr>
            <w:r>
              <w:rPr>
                <w:rFonts w:ascii="Calibri" w:hAnsi="Calibri" w:cs="Calibri"/>
                <w:color w:val="000000"/>
                <w:sz w:val="20"/>
                <w:szCs w:val="20"/>
                <w:lang w:val="el-GR"/>
              </w:rPr>
              <w:t>ΝΑΙ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Pr="000E5A66" w:rsidRDefault="00BF1218" w:rsidP="00E43FDD">
            <w:pPr>
              <w:spacing w:line="240" w:lineRule="auto"/>
              <w:ind w:right="96"/>
              <w:jc w:val="center"/>
              <w:rPr>
                <w:rFonts w:ascii="Calibri" w:hAnsi="Calibri" w:cs="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Pr="000E5A66" w:rsidRDefault="00BF1218" w:rsidP="00E43FDD">
            <w:pPr>
              <w:spacing w:line="240" w:lineRule="auto"/>
              <w:ind w:right="96"/>
              <w:jc w:val="center"/>
              <w:rPr>
                <w:rFonts w:ascii="Calibri" w:hAnsi="Calibri" w:cs="Calibri"/>
                <w:color w:val="000000"/>
                <w:sz w:val="20"/>
                <w:szCs w:val="20"/>
                <w:lang w:val="el-GR"/>
              </w:rPr>
            </w:pPr>
          </w:p>
        </w:tc>
      </w:tr>
      <w:tr w:rsidR="00BF1218" w:rsidRPr="0039092A" w:rsidTr="00E43FDD">
        <w:trPr>
          <w:trHeight w:val="930"/>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Default="00BF1218" w:rsidP="00E43FDD">
            <w:pPr>
              <w:spacing w:after="0" w:line="240" w:lineRule="auto"/>
              <w:ind w:right="96"/>
              <w:jc w:val="center"/>
              <w:rPr>
                <w:rFonts w:asciiTheme="minorHAnsi" w:hAnsiTheme="minorHAnsi" w:cstheme="minorHAnsi"/>
                <w:color w:val="000000"/>
                <w:lang w:val="el-GR"/>
              </w:rPr>
            </w:pPr>
            <w:r>
              <w:rPr>
                <w:rFonts w:asciiTheme="minorHAnsi" w:hAnsiTheme="minorHAnsi" w:cstheme="minorHAnsi"/>
                <w:color w:val="000000"/>
                <w:lang w:val="el-GR"/>
              </w:rPr>
              <w:t>7</w:t>
            </w:r>
          </w:p>
        </w:tc>
        <w:tc>
          <w:tcPr>
            <w:tcW w:w="4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Default="00BF1218" w:rsidP="00E43FDD">
            <w:pPr>
              <w:spacing w:after="0" w:line="240" w:lineRule="auto"/>
              <w:ind w:right="96"/>
              <w:jc w:val="both"/>
              <w:rPr>
                <w:rFonts w:asciiTheme="minorHAnsi" w:hAnsiTheme="minorHAnsi" w:cstheme="minorHAnsi"/>
                <w:lang w:val="el-GR"/>
              </w:rPr>
            </w:pPr>
            <w:r>
              <w:rPr>
                <w:rFonts w:asciiTheme="minorHAnsi" w:hAnsiTheme="minorHAnsi" w:cstheme="minorHAnsi"/>
                <w:lang w:val="el-GR"/>
              </w:rPr>
              <w:t>Ο υποψήφιος ανάδοχος θα πρέπει να έχει την δυνατότητα να προσφέρει και εξειδικευμένες λύσεις προσαρμοσμένες στις ανάγκες του υλικού προς συσκευασία και μεταφορά.</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Default="00BF1218" w:rsidP="00E43FDD">
            <w:pPr>
              <w:spacing w:line="240" w:lineRule="auto"/>
              <w:ind w:right="96"/>
              <w:jc w:val="center"/>
              <w:rPr>
                <w:rFonts w:ascii="Calibri" w:hAnsi="Calibri" w:cs="Calibri"/>
                <w:color w:val="000000"/>
                <w:sz w:val="20"/>
                <w:szCs w:val="20"/>
                <w:lang w:val="el-GR"/>
              </w:rPr>
            </w:pPr>
            <w:r>
              <w:rPr>
                <w:rFonts w:ascii="Calibri" w:hAnsi="Calibri" w:cs="Calibri"/>
                <w:color w:val="000000"/>
                <w:sz w:val="20"/>
                <w:szCs w:val="20"/>
                <w:lang w:val="el-GR"/>
              </w:rPr>
              <w:t>ΝΑΙ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Pr="000E5A66" w:rsidRDefault="00BF1218" w:rsidP="00E43FDD">
            <w:pPr>
              <w:spacing w:line="240" w:lineRule="auto"/>
              <w:ind w:right="96"/>
              <w:jc w:val="center"/>
              <w:rPr>
                <w:rFonts w:ascii="Calibri" w:hAnsi="Calibri" w:cs="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Pr="000E5A66" w:rsidRDefault="00BF1218" w:rsidP="00E43FDD">
            <w:pPr>
              <w:spacing w:line="240" w:lineRule="auto"/>
              <w:ind w:right="96"/>
              <w:jc w:val="center"/>
              <w:rPr>
                <w:rFonts w:ascii="Calibri" w:hAnsi="Calibri" w:cs="Calibri"/>
                <w:color w:val="000000"/>
                <w:sz w:val="20"/>
                <w:szCs w:val="20"/>
                <w:lang w:val="el-GR"/>
              </w:rPr>
            </w:pPr>
          </w:p>
        </w:tc>
      </w:tr>
      <w:tr w:rsidR="00BF1218" w:rsidRPr="0039092A" w:rsidTr="00E43FDD">
        <w:trPr>
          <w:trHeight w:val="930"/>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Default="00BF1218" w:rsidP="00E43FDD">
            <w:pPr>
              <w:spacing w:after="0" w:line="240" w:lineRule="auto"/>
              <w:ind w:right="96"/>
              <w:jc w:val="center"/>
              <w:rPr>
                <w:rFonts w:asciiTheme="minorHAnsi" w:hAnsiTheme="minorHAnsi" w:cstheme="minorHAnsi"/>
                <w:color w:val="000000"/>
                <w:lang w:val="el-GR"/>
              </w:rPr>
            </w:pPr>
            <w:r>
              <w:rPr>
                <w:rFonts w:asciiTheme="minorHAnsi" w:hAnsiTheme="minorHAnsi" w:cstheme="minorHAnsi"/>
                <w:color w:val="000000"/>
                <w:lang w:val="el-GR"/>
              </w:rPr>
              <w:t>8</w:t>
            </w:r>
          </w:p>
        </w:tc>
        <w:tc>
          <w:tcPr>
            <w:tcW w:w="4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Default="00BF1218" w:rsidP="00E43FDD">
            <w:pPr>
              <w:spacing w:after="0" w:line="240" w:lineRule="auto"/>
              <w:ind w:right="96"/>
              <w:jc w:val="both"/>
              <w:rPr>
                <w:rFonts w:asciiTheme="minorHAnsi" w:hAnsiTheme="minorHAnsi" w:cstheme="minorHAnsi"/>
                <w:lang w:val="el-GR"/>
              </w:rPr>
            </w:pPr>
            <w:r>
              <w:rPr>
                <w:rFonts w:asciiTheme="minorHAnsi" w:hAnsiTheme="minorHAnsi" w:cstheme="minorHAnsi"/>
                <w:lang w:val="el-GR"/>
              </w:rPr>
              <w:t xml:space="preserve">Ο υποψήφιος ανάδοχος θα έχει την ευθύνη απόκτησης των απαραίτητων αδειών από τις αρμόδιες αρχές για την υλοποίηση της μεταφοράς (προσωρινή κατάληψη πεζοδρομίου ή τμήματος δρόμου, περιορισμοί σε κυκλοφορία </w:t>
            </w:r>
            <w:proofErr w:type="spellStart"/>
            <w:r>
              <w:rPr>
                <w:rFonts w:asciiTheme="minorHAnsi" w:hAnsiTheme="minorHAnsi" w:cstheme="minorHAnsi"/>
                <w:lang w:val="el-GR"/>
              </w:rPr>
              <w:t>κ.λ.π</w:t>
            </w:r>
            <w:proofErr w:type="spellEnd"/>
            <w:r>
              <w:rPr>
                <w:rFonts w:asciiTheme="minorHAnsi" w:hAnsiTheme="minorHAnsi" w:cstheme="minorHAnsi"/>
                <w:lang w:val="el-GR"/>
              </w:rPr>
              <w:t>.).</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Default="00BF1218" w:rsidP="00E43FDD">
            <w:pPr>
              <w:spacing w:line="240" w:lineRule="auto"/>
              <w:ind w:right="96"/>
              <w:jc w:val="center"/>
              <w:rPr>
                <w:rFonts w:ascii="Calibri" w:hAnsi="Calibri" w:cs="Calibri"/>
                <w:color w:val="000000"/>
                <w:sz w:val="20"/>
                <w:szCs w:val="20"/>
                <w:lang w:val="el-GR"/>
              </w:rPr>
            </w:pPr>
            <w:r>
              <w:rPr>
                <w:rFonts w:ascii="Calibri" w:hAnsi="Calibri" w:cs="Calibri"/>
                <w:color w:val="000000"/>
                <w:sz w:val="20"/>
                <w:szCs w:val="20"/>
                <w:lang w:val="el-GR"/>
              </w:rPr>
              <w:t>ΝΑΙ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Pr="000E5A66" w:rsidRDefault="00BF1218" w:rsidP="00E43FDD">
            <w:pPr>
              <w:spacing w:line="240" w:lineRule="auto"/>
              <w:ind w:right="96"/>
              <w:jc w:val="center"/>
              <w:rPr>
                <w:rFonts w:ascii="Calibri" w:hAnsi="Calibri" w:cs="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Pr="000E5A66" w:rsidRDefault="00BF1218" w:rsidP="00E43FDD">
            <w:pPr>
              <w:spacing w:line="240" w:lineRule="auto"/>
              <w:ind w:right="96"/>
              <w:jc w:val="center"/>
              <w:rPr>
                <w:rFonts w:ascii="Calibri" w:hAnsi="Calibri" w:cs="Calibri"/>
                <w:color w:val="000000"/>
                <w:sz w:val="20"/>
                <w:szCs w:val="20"/>
                <w:lang w:val="el-GR"/>
              </w:rPr>
            </w:pPr>
          </w:p>
        </w:tc>
      </w:tr>
      <w:tr w:rsidR="00BF1218" w:rsidRPr="0039092A" w:rsidTr="00E43FDD">
        <w:trPr>
          <w:trHeight w:val="930"/>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Default="00BF1218" w:rsidP="00E43FDD">
            <w:pPr>
              <w:spacing w:after="0" w:line="240" w:lineRule="auto"/>
              <w:ind w:right="96"/>
              <w:jc w:val="center"/>
              <w:rPr>
                <w:rFonts w:asciiTheme="minorHAnsi" w:hAnsiTheme="minorHAnsi" w:cstheme="minorHAnsi"/>
                <w:color w:val="000000"/>
                <w:lang w:val="el-GR"/>
              </w:rPr>
            </w:pPr>
            <w:r>
              <w:rPr>
                <w:rFonts w:asciiTheme="minorHAnsi" w:hAnsiTheme="minorHAnsi" w:cstheme="minorHAnsi"/>
                <w:color w:val="000000"/>
                <w:lang w:val="el-GR"/>
              </w:rPr>
              <w:lastRenderedPageBreak/>
              <w:t>9</w:t>
            </w:r>
          </w:p>
        </w:tc>
        <w:tc>
          <w:tcPr>
            <w:tcW w:w="4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Default="00BF1218" w:rsidP="00E43FDD">
            <w:pPr>
              <w:spacing w:after="0" w:line="240" w:lineRule="auto"/>
              <w:ind w:right="96"/>
              <w:jc w:val="both"/>
              <w:rPr>
                <w:rFonts w:asciiTheme="minorHAnsi" w:hAnsiTheme="minorHAnsi" w:cstheme="minorHAnsi"/>
                <w:lang w:val="el-GR"/>
              </w:rPr>
            </w:pPr>
            <w:r>
              <w:rPr>
                <w:rFonts w:asciiTheme="minorHAnsi" w:hAnsiTheme="minorHAnsi" w:cstheme="minorHAnsi"/>
                <w:lang w:val="el-GR"/>
              </w:rPr>
              <w:t xml:space="preserve">Ο υποψήφιος ανάδοχος θα πρέπει να έχει επιθεωρήσει τα μέσα μεταφοράς προ της έναρξης των εργασιών για τυχόν αστοχίες/βλάβες που μπορούν να θέσουν σε κίνδυνο τα προς μεταφορά αντικείμενα και να φροντίσει για το ασφαλές δέσιμο/ στερέωση των μεταφερόμενων αντικειμένων εντός των φορτηγών προς αποφυγή κινδύνου μετατόπισης/πτώσης </w:t>
            </w:r>
            <w:proofErr w:type="spellStart"/>
            <w:r>
              <w:rPr>
                <w:rFonts w:asciiTheme="minorHAnsi" w:hAnsiTheme="minorHAnsi" w:cstheme="minorHAnsi"/>
                <w:lang w:val="el-GR"/>
              </w:rPr>
              <w:t>κ.λ.π</w:t>
            </w:r>
            <w:proofErr w:type="spellEnd"/>
            <w:r>
              <w:rPr>
                <w:rFonts w:asciiTheme="minorHAnsi" w:hAnsiTheme="minorHAnsi" w:cstheme="minorHAnsi"/>
                <w:lang w:val="el-GR"/>
              </w:rPr>
              <w:t>.</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Default="00BF1218" w:rsidP="00E43FDD">
            <w:pPr>
              <w:spacing w:line="240" w:lineRule="auto"/>
              <w:ind w:right="96"/>
              <w:jc w:val="center"/>
              <w:rPr>
                <w:rFonts w:ascii="Calibri" w:hAnsi="Calibri" w:cs="Calibri"/>
                <w:color w:val="000000"/>
                <w:sz w:val="20"/>
                <w:szCs w:val="20"/>
                <w:lang w:val="el-GR"/>
              </w:rPr>
            </w:pPr>
            <w:r>
              <w:rPr>
                <w:rFonts w:ascii="Calibri" w:hAnsi="Calibri" w:cs="Calibri"/>
                <w:color w:val="000000"/>
                <w:sz w:val="20"/>
                <w:szCs w:val="20"/>
                <w:lang w:val="el-GR"/>
              </w:rPr>
              <w:t>ΝΑΙ</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Pr="000E5A66" w:rsidRDefault="00BF1218" w:rsidP="00E43FDD">
            <w:pPr>
              <w:spacing w:line="240" w:lineRule="auto"/>
              <w:ind w:right="96"/>
              <w:jc w:val="center"/>
              <w:rPr>
                <w:rFonts w:ascii="Calibri" w:hAnsi="Calibri" w:cs="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218" w:rsidRPr="000E5A66" w:rsidRDefault="00BF1218" w:rsidP="00E43FDD">
            <w:pPr>
              <w:spacing w:line="240" w:lineRule="auto"/>
              <w:ind w:right="96"/>
              <w:jc w:val="center"/>
              <w:rPr>
                <w:rFonts w:ascii="Calibri" w:hAnsi="Calibri" w:cs="Calibri"/>
                <w:color w:val="000000"/>
                <w:sz w:val="20"/>
                <w:szCs w:val="20"/>
                <w:lang w:val="el-GR"/>
              </w:rPr>
            </w:pPr>
          </w:p>
        </w:tc>
      </w:tr>
    </w:tbl>
    <w:p w:rsidR="00BF1218" w:rsidRDefault="00BF1218" w:rsidP="00BF1218">
      <w:pPr>
        <w:tabs>
          <w:tab w:val="left" w:pos="284"/>
        </w:tabs>
        <w:spacing w:after="0" w:line="240" w:lineRule="auto"/>
        <w:jc w:val="center"/>
        <w:rPr>
          <w:rFonts w:ascii="Calibri" w:hAnsi="Calibri" w:cs="Calibri"/>
          <w:b/>
          <w:bCs/>
          <w:sz w:val="24"/>
          <w:szCs w:val="24"/>
          <w:u w:val="single"/>
          <w:lang w:val="el-GR"/>
        </w:rPr>
      </w:pPr>
    </w:p>
    <w:p w:rsidR="00BF1218" w:rsidRPr="000E5A66" w:rsidRDefault="00BF1218" w:rsidP="00BF1218">
      <w:pPr>
        <w:tabs>
          <w:tab w:val="left" w:pos="284"/>
        </w:tabs>
        <w:spacing w:after="0" w:line="240" w:lineRule="auto"/>
        <w:jc w:val="center"/>
        <w:rPr>
          <w:rFonts w:ascii="Calibri" w:hAnsi="Calibri" w:cs="Calibri"/>
          <w:b/>
          <w:bCs/>
          <w:sz w:val="24"/>
          <w:szCs w:val="24"/>
          <w:u w:val="single"/>
          <w:lang w:val="el-GR"/>
        </w:rPr>
      </w:pPr>
    </w:p>
    <w:p w:rsidR="00BF1218" w:rsidRDefault="00BF1218" w:rsidP="00BF1218">
      <w:pPr>
        <w:rPr>
          <w:rFonts w:eastAsia="BookAntiqua"/>
          <w:lang w:val="el-GR"/>
        </w:rPr>
      </w:pPr>
    </w:p>
    <w:p w:rsidR="00BF1218" w:rsidRDefault="00BF1218" w:rsidP="00BF1218">
      <w:pPr>
        <w:rPr>
          <w:rFonts w:eastAsia="BookAntiqua"/>
          <w:lang w:val="el-GR"/>
        </w:rPr>
      </w:pPr>
    </w:p>
    <w:p w:rsidR="00BF1218" w:rsidRDefault="00BF1218" w:rsidP="00BF1218">
      <w:pPr>
        <w:rPr>
          <w:rFonts w:eastAsia="BookAntiqua"/>
          <w:lang w:val="el-GR"/>
        </w:rPr>
      </w:pPr>
    </w:p>
    <w:p w:rsidR="00BF1218" w:rsidRDefault="00BF1218" w:rsidP="00BF1218">
      <w:pPr>
        <w:rPr>
          <w:rFonts w:eastAsia="BookAntiqua"/>
          <w:lang w:val="el-GR"/>
        </w:rPr>
      </w:pPr>
    </w:p>
    <w:p w:rsidR="00BF1218" w:rsidRDefault="00BF1218" w:rsidP="00BF1218">
      <w:pPr>
        <w:rPr>
          <w:rFonts w:eastAsia="BookAntiqua"/>
          <w:lang w:val="el-GR"/>
        </w:rPr>
      </w:pPr>
    </w:p>
    <w:p w:rsidR="00BF1218" w:rsidRDefault="00BF1218" w:rsidP="00BF1218">
      <w:pPr>
        <w:rPr>
          <w:rFonts w:eastAsia="BookAntiqua"/>
          <w:lang w:val="el-GR"/>
        </w:rPr>
      </w:pPr>
    </w:p>
    <w:p w:rsidR="00FD4B9D" w:rsidRDefault="00FD4B9D"/>
    <w:sectPr w:rsidR="00FD4B9D" w:rsidSect="00FD4B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BookAntiqua">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F1218"/>
    <w:rsid w:val="00BF1218"/>
    <w:rsid w:val="00FD4B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218"/>
    <w:pPr>
      <w:spacing w:line="252" w:lineRule="auto"/>
    </w:pPr>
    <w:rPr>
      <w:rFonts w:ascii="Cambria" w:eastAsia="Times New Roman" w:hAnsi="Cambria" w:cs="Cambria"/>
      <w:lang w:val="en-US"/>
    </w:rPr>
  </w:style>
  <w:style w:type="paragraph" w:styleId="1">
    <w:name w:val="heading 1"/>
    <w:basedOn w:val="a"/>
    <w:next w:val="a"/>
    <w:link w:val="1Char"/>
    <w:uiPriority w:val="99"/>
    <w:qFormat/>
    <w:rsid w:val="00BF1218"/>
    <w:pPr>
      <w:pBdr>
        <w:bottom w:val="thinThickSmallGap" w:sz="12" w:space="1" w:color="943634"/>
      </w:pBdr>
      <w:spacing w:after="0" w:line="240" w:lineRule="auto"/>
      <w:outlineLvl w:val="0"/>
    </w:pPr>
    <w:rPr>
      <w:b/>
      <w:bCs/>
      <w:caps/>
      <w:color w:val="000000"/>
      <w:spacing w:val="20"/>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BF1218"/>
    <w:rPr>
      <w:rFonts w:ascii="Cambria" w:eastAsia="Times New Roman" w:hAnsi="Cambria" w:cs="Cambria"/>
      <w:b/>
      <w:bCs/>
      <w:caps/>
      <w:color w:val="000000"/>
      <w:spacing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1864</Characters>
  <Application>Microsoft Office Word</Application>
  <DocSecurity>0</DocSecurity>
  <Lines>15</Lines>
  <Paragraphs>4</Paragraphs>
  <ScaleCrop>false</ScaleCrop>
  <Company>Microsoft</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2017-10-24T09:17:00Z</dcterms:created>
  <dcterms:modified xsi:type="dcterms:W3CDTF">2017-10-24T09:17:00Z</dcterms:modified>
</cp:coreProperties>
</file>